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B9" w:rsidRPr="00484EB9" w:rsidRDefault="00484EB9" w:rsidP="00484EB9">
      <w:pPr>
        <w:widowControl/>
        <w:spacing w:line="288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484EB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福州大学关于申报2019年国家级一流本科专业建设点的通知</w:t>
      </w:r>
    </w:p>
    <w:p w:rsidR="00484EB9" w:rsidRPr="00484EB9" w:rsidRDefault="00484EB9" w:rsidP="00484EB9">
      <w:pPr>
        <w:widowControl/>
        <w:spacing w:line="288" w:lineRule="atLeast"/>
        <w:jc w:val="center"/>
        <w:rPr>
          <w:rFonts w:ascii="宋体" w:eastAsia="宋体" w:hAnsi="宋体" w:cs="宋体" w:hint="eastAsia"/>
          <w:color w:val="CCCCCC"/>
          <w:kern w:val="0"/>
          <w:sz w:val="19"/>
          <w:szCs w:val="19"/>
        </w:rPr>
      </w:pPr>
      <w:r w:rsidRPr="00484EB9">
        <w:rPr>
          <w:rFonts w:ascii="宋体" w:eastAsia="宋体" w:hAnsi="宋体" w:cs="宋体" w:hint="eastAsia"/>
          <w:color w:val="CCCCCC"/>
          <w:kern w:val="0"/>
          <w:sz w:val="19"/>
          <w:szCs w:val="19"/>
        </w:rPr>
        <w:t>(发布单位：教务处  发布时间：2019-04-23 08:37:00  点击：149)</w:t>
      </w:r>
    </w:p>
    <w:p w:rsidR="00484EB9" w:rsidRPr="00484EB9" w:rsidRDefault="00484EB9" w:rsidP="00484EB9">
      <w:pPr>
        <w:widowControl/>
        <w:spacing w:line="320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84EB9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  <w:r w:rsidRPr="00484EB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校教[2019]26号</w:t>
      </w:r>
    </w:p>
    <w:p w:rsidR="00484EB9" w:rsidRPr="00484EB9" w:rsidRDefault="00484EB9" w:rsidP="00484EB9">
      <w:pPr>
        <w:widowControl/>
        <w:spacing w:line="32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84EB9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484EB9" w:rsidRPr="00484EB9" w:rsidRDefault="00484EB9" w:rsidP="00484EB9">
      <w:pPr>
        <w:widowControl/>
        <w:spacing w:line="32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84EB9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484EB9" w:rsidRPr="00484EB9" w:rsidRDefault="00484EB9" w:rsidP="00484EB9">
      <w:pPr>
        <w:widowControl/>
        <w:spacing w:line="32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84EB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各学院、各有关部门：</w:t>
      </w:r>
    </w:p>
    <w:p w:rsidR="00484EB9" w:rsidRPr="00484EB9" w:rsidRDefault="00484EB9" w:rsidP="00484EB9">
      <w:pPr>
        <w:widowControl/>
        <w:spacing w:line="312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484EB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为深入落实全国教育大会、新时代全国高校本科教育工作会议以及相关文件精神，根据《福建省教育厅办公室关于申报2019年国家级一流本科专业建设点的通知》(闽教办高〔2019〕5号，见附件1)和《教育部办公厅关于实施一流本科专业建设“双万计划”的通知》（教高厅函〔2019〕18号，见附件2）部署要求，现就学校推荐申报2019年国家级一流本科专业建设点的工作通知如下。</w:t>
      </w:r>
    </w:p>
    <w:p w:rsidR="00484EB9" w:rsidRPr="00484EB9" w:rsidRDefault="00484EB9" w:rsidP="00484EB9">
      <w:pPr>
        <w:widowControl/>
        <w:spacing w:line="312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4EB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一、申报对象</w:t>
      </w:r>
    </w:p>
    <w:p w:rsidR="00484EB9" w:rsidRPr="00484EB9" w:rsidRDefault="00484EB9" w:rsidP="00484EB9">
      <w:pPr>
        <w:widowControl/>
        <w:spacing w:line="312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4E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全校有3届以上毕业生的本科专业（以学院为单位组织申报）。</w:t>
      </w:r>
    </w:p>
    <w:p w:rsidR="00484EB9" w:rsidRPr="00484EB9" w:rsidRDefault="00484EB9" w:rsidP="00484EB9">
      <w:pPr>
        <w:widowControl/>
        <w:spacing w:line="312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4EB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二、申报条件</w:t>
      </w:r>
    </w:p>
    <w:p w:rsidR="00484EB9" w:rsidRPr="00484EB9" w:rsidRDefault="00484EB9" w:rsidP="00484EB9">
      <w:pPr>
        <w:widowControl/>
        <w:spacing w:line="312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4E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拟申报专业需符合教育部教高厅函〔2019〕18号文件所要求具备的条件：</w:t>
      </w:r>
    </w:p>
    <w:p w:rsidR="00484EB9" w:rsidRPr="00484EB9" w:rsidRDefault="00484EB9" w:rsidP="00484EB9">
      <w:pPr>
        <w:widowControl/>
        <w:spacing w:line="312" w:lineRule="atLeast"/>
        <w:ind w:firstLine="64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4EB9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1.专业定位明确。</w:t>
      </w:r>
      <w:r w:rsidRPr="00484E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服务面向清晰，适应国家和区域经济社会发展需要，符合学校发展定位和办学方向。</w:t>
      </w:r>
    </w:p>
    <w:p w:rsidR="00484EB9" w:rsidRPr="00484EB9" w:rsidRDefault="00484EB9" w:rsidP="00484EB9">
      <w:pPr>
        <w:widowControl/>
        <w:spacing w:line="312" w:lineRule="atLeast"/>
        <w:ind w:firstLine="64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4EB9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2.专业管理规范。</w:t>
      </w:r>
      <w:r w:rsidRPr="00484E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切实落实本科专业国家标准要求，人才培养方案科学合理，教育教学管理规范有序。近三年未出现重大安全责任事故。</w:t>
      </w:r>
    </w:p>
    <w:p w:rsidR="00484EB9" w:rsidRPr="00484EB9" w:rsidRDefault="00484EB9" w:rsidP="00484EB9">
      <w:pPr>
        <w:widowControl/>
        <w:spacing w:line="312" w:lineRule="atLeast"/>
        <w:ind w:firstLine="64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4EB9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lastRenderedPageBreak/>
        <w:t>3.改革成效突出。</w:t>
      </w:r>
      <w:r w:rsidRPr="00484E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持续深化教育教学改革，教育理念先进，教学内容更新及时，方法手段不断创新，以新理念、新形态、新方法引领带动新工科、新文科建设。</w:t>
      </w:r>
    </w:p>
    <w:p w:rsidR="00484EB9" w:rsidRPr="00484EB9" w:rsidRDefault="00484EB9" w:rsidP="00484EB9">
      <w:pPr>
        <w:widowControl/>
        <w:spacing w:line="312" w:lineRule="atLeast"/>
        <w:ind w:firstLine="64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4EB9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4.师资力量雄厚。</w:t>
      </w:r>
      <w:r w:rsidRPr="00484E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不断加强师资队伍和基层教学组织建设，教育教学研究活动广泛开展，专业教学团队结构合理、整体素质水平高。</w:t>
      </w:r>
    </w:p>
    <w:p w:rsidR="00484EB9" w:rsidRPr="00484EB9" w:rsidRDefault="00484EB9" w:rsidP="00484EB9">
      <w:pPr>
        <w:widowControl/>
        <w:spacing w:line="312" w:lineRule="atLeast"/>
        <w:ind w:firstLine="64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4EB9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5.培养质量一流。</w:t>
      </w:r>
      <w:r w:rsidRPr="00484E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坚持以学生为中心，促进学生全面发展，有效激发学生学习兴趣和潜能，增强创新精神、实践能力和社会责任感，毕业生行业认可度高、社会整体评价好。</w:t>
      </w:r>
    </w:p>
    <w:p w:rsidR="00484EB9" w:rsidRPr="00484EB9" w:rsidRDefault="00484EB9" w:rsidP="00484EB9">
      <w:pPr>
        <w:widowControl/>
        <w:spacing w:line="312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4EB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三、推荐原则</w:t>
      </w:r>
    </w:p>
    <w:p w:rsidR="00484EB9" w:rsidRPr="00484EB9" w:rsidRDefault="00484EB9" w:rsidP="00484EB9">
      <w:pPr>
        <w:widowControl/>
        <w:spacing w:line="312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4E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1、限额推荐，全校推荐总额不超过21个专业，申报同一专业类的专业原则上不超过2个。</w:t>
      </w:r>
    </w:p>
    <w:p w:rsidR="00484EB9" w:rsidRPr="00484EB9" w:rsidRDefault="00484EB9" w:rsidP="00484EB9">
      <w:pPr>
        <w:widowControl/>
        <w:spacing w:line="312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4E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2、应有3届以上毕业生（截止2019年6月30日），近3年毕业生就业率不低于全校平均水平。</w:t>
      </w:r>
    </w:p>
    <w:p w:rsidR="00484EB9" w:rsidRPr="00484EB9" w:rsidRDefault="00484EB9" w:rsidP="00484EB9">
      <w:pPr>
        <w:widowControl/>
        <w:spacing w:line="312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4E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3、在教学成果奖、教学名师与教学团队、专业建设、课程与教材、实验和实践教学平台、教学改革项目等方面，获得至少5项省部级奖励或支持，其中国家级不少于1项。</w:t>
      </w:r>
    </w:p>
    <w:p w:rsidR="00484EB9" w:rsidRPr="00484EB9" w:rsidRDefault="00484EB9" w:rsidP="00484EB9">
      <w:pPr>
        <w:widowControl/>
        <w:spacing w:line="312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4E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4、优先推荐已通过教育部认可的工程教育专业认证、住建部专业认证（评估）的专业点，以及原国家级特色专业等国家级立项专业。已接受认证或认证申请已被受理的专业可参照优先支持。</w:t>
      </w:r>
    </w:p>
    <w:p w:rsidR="00484EB9" w:rsidRPr="00484EB9" w:rsidRDefault="00484EB9" w:rsidP="00484EB9">
      <w:pPr>
        <w:widowControl/>
        <w:spacing w:line="312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4EB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四、申报办法</w:t>
      </w:r>
    </w:p>
    <w:p w:rsidR="00484EB9" w:rsidRPr="00484EB9" w:rsidRDefault="00484EB9" w:rsidP="00484EB9">
      <w:pPr>
        <w:widowControl/>
        <w:spacing w:line="312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4E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1、各学院制定好本学院一流本科专业建设规划和2019-2021年分年度建设计划，并按照本通知要求，于5月10日17:00时前提交以下材料：</w:t>
      </w:r>
    </w:p>
    <w:p w:rsidR="00484EB9" w:rsidRPr="00484EB9" w:rsidRDefault="00484EB9" w:rsidP="00484EB9">
      <w:pPr>
        <w:widowControl/>
        <w:spacing w:line="312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4E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（1）《****学院拟申报专业名单（含排序）汇总表》（附件3）；</w:t>
      </w:r>
    </w:p>
    <w:p w:rsidR="00484EB9" w:rsidRPr="00484EB9" w:rsidRDefault="00484EB9" w:rsidP="00484EB9">
      <w:pPr>
        <w:widowControl/>
        <w:spacing w:line="312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4E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（2）《国家级一流本科专业建设点信息采集表》（附件4）；</w:t>
      </w:r>
    </w:p>
    <w:p w:rsidR="00484EB9" w:rsidRPr="00484EB9" w:rsidRDefault="00484EB9" w:rsidP="00484EB9">
      <w:pPr>
        <w:widowControl/>
        <w:spacing w:line="312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4E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（3）《****学院一流专业建设规划要点（分年度）》。</w:t>
      </w:r>
    </w:p>
    <w:p w:rsidR="00484EB9" w:rsidRPr="00484EB9" w:rsidRDefault="00484EB9" w:rsidP="00484EB9">
      <w:pPr>
        <w:widowControl/>
        <w:spacing w:line="312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4E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以上材料纸质版请由教学院长签字并加盖学院公章后，报教务处教研科（行政北楼西204）；电子版请分别以“1-****学院汇总表”、“2-福州大学-学院名称-（排序）专业名称”、“3-****学院规划要点”形式命名，压缩后请以“****学院一流专业材料”文件名发送至教务处教研科邮箱jyk@fzu.edu.cn。逾期提交材料的，视为放弃申报。</w:t>
      </w:r>
    </w:p>
    <w:p w:rsidR="00484EB9" w:rsidRPr="00484EB9" w:rsidRDefault="00484EB9" w:rsidP="00484EB9">
      <w:pPr>
        <w:widowControl/>
        <w:spacing w:line="312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4E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2、教务处根据推荐原则组织专家对申报材料进行评审，研究确定学校推荐申报专业名单，上报省教育厅高教处预审。</w:t>
      </w:r>
    </w:p>
    <w:p w:rsidR="00484EB9" w:rsidRPr="00484EB9" w:rsidRDefault="00484EB9" w:rsidP="00484EB9">
      <w:pPr>
        <w:widowControl/>
        <w:spacing w:line="312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4E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3、5月27日-6月20日，根据省教育厅高教处具体安排，组织相关专业使用“高等教育质量监测国家平台”的登录账号及密码，登录“国家一流本科专业建设报送系统”（http://udb.heec.edu.cn），并按系统提示完成填报。</w:t>
      </w:r>
    </w:p>
    <w:p w:rsidR="00484EB9" w:rsidRPr="00484EB9" w:rsidRDefault="00484EB9" w:rsidP="00484EB9">
      <w:pPr>
        <w:widowControl/>
        <w:spacing w:line="312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4E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后续其他要求另行通知。</w:t>
      </w:r>
    </w:p>
    <w:p w:rsidR="00484EB9" w:rsidRPr="00484EB9" w:rsidRDefault="00484EB9" w:rsidP="00484EB9">
      <w:pPr>
        <w:widowControl/>
        <w:spacing w:line="312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4E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联系人：张老师</w:t>
      </w:r>
    </w:p>
    <w:p w:rsidR="00484EB9" w:rsidRPr="00484EB9" w:rsidRDefault="00484EB9" w:rsidP="00484EB9">
      <w:pPr>
        <w:widowControl/>
        <w:spacing w:line="312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4E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电话：</w:t>
      </w:r>
      <w:r w:rsidRPr="00484E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22866856、22866898</w:t>
      </w:r>
    </w:p>
    <w:p w:rsidR="00484EB9" w:rsidRPr="00484EB9" w:rsidRDefault="00484EB9" w:rsidP="00484EB9">
      <w:pPr>
        <w:widowControl/>
        <w:spacing w:line="312" w:lineRule="atLeast"/>
        <w:ind w:firstLine="7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4E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QQ号：3424125910</w:t>
      </w:r>
    </w:p>
    <w:p w:rsidR="00484EB9" w:rsidRPr="00484EB9" w:rsidRDefault="00484EB9" w:rsidP="00484EB9">
      <w:pPr>
        <w:widowControl/>
        <w:spacing w:line="312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4E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484EB9" w:rsidRPr="00484EB9" w:rsidRDefault="00484EB9" w:rsidP="00484EB9">
      <w:pPr>
        <w:widowControl/>
        <w:spacing w:line="312" w:lineRule="atLeast"/>
        <w:ind w:right="640" w:firstLine="64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4E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教务处</w:t>
      </w:r>
    </w:p>
    <w:p w:rsidR="00484EB9" w:rsidRPr="00484EB9" w:rsidRDefault="00484EB9" w:rsidP="00484EB9">
      <w:pPr>
        <w:widowControl/>
        <w:spacing w:line="312" w:lineRule="atLeast"/>
        <w:ind w:firstLine="64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4E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2019年4月19日</w:t>
      </w:r>
    </w:p>
    <w:p w:rsidR="00484EB9" w:rsidRPr="00484EB9" w:rsidRDefault="00484EB9" w:rsidP="00484EB9">
      <w:pPr>
        <w:widowControl/>
        <w:spacing w:line="312" w:lineRule="atLeast"/>
        <w:ind w:right="-19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4E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484EB9" w:rsidRPr="00484EB9" w:rsidRDefault="00484EB9" w:rsidP="00484EB9">
      <w:pPr>
        <w:widowControl/>
        <w:spacing w:line="312" w:lineRule="atLeast"/>
        <w:ind w:right="-19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4E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484EB9" w:rsidRPr="00484EB9" w:rsidRDefault="00484EB9" w:rsidP="00484EB9">
      <w:pPr>
        <w:widowControl/>
        <w:spacing w:line="312" w:lineRule="atLeast"/>
        <w:ind w:left="1280" w:right="-197" w:hanging="12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hyperlink r:id="rId4" w:history="1">
        <w:r w:rsidRPr="00484EB9">
          <w:rPr>
            <w:rFonts w:ascii="仿宋_GB2312" w:eastAsia="仿宋_GB2312" w:hAnsi="宋体" w:cs="宋体" w:hint="eastAsia"/>
            <w:color w:val="4B4B4B"/>
            <w:kern w:val="0"/>
            <w:sz w:val="32"/>
          </w:rPr>
          <w:t>附件1：《福建省教育厅办公室关于申报2019年国家级一流本科专业建设点的通知》(闽教办高〔2019〕5号</w:t>
        </w:r>
      </w:hyperlink>
      <w:hyperlink r:id="rId5" w:history="1">
        <w:r w:rsidRPr="00484EB9">
          <w:rPr>
            <w:rFonts w:ascii="仿宋_GB2312" w:eastAsia="仿宋_GB2312" w:hAnsi="宋体" w:cs="宋体" w:hint="eastAsia"/>
            <w:color w:val="4B4B4B"/>
            <w:kern w:val="0"/>
            <w:sz w:val="32"/>
          </w:rPr>
          <w:t>)</w:t>
        </w:r>
      </w:hyperlink>
    </w:p>
    <w:p w:rsidR="00484EB9" w:rsidRPr="00484EB9" w:rsidRDefault="00484EB9" w:rsidP="00484EB9">
      <w:pPr>
        <w:widowControl/>
        <w:spacing w:line="312" w:lineRule="atLeast"/>
        <w:ind w:left="1280" w:right="-197" w:hanging="12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hyperlink r:id="rId6" w:history="1">
        <w:r w:rsidRPr="00484EB9">
          <w:rPr>
            <w:rFonts w:ascii="仿宋_GB2312" w:eastAsia="仿宋_GB2312" w:hAnsi="宋体" w:cs="宋体" w:hint="eastAsia"/>
            <w:color w:val="4B4B4B"/>
            <w:kern w:val="0"/>
            <w:sz w:val="32"/>
          </w:rPr>
          <w:t>附件2：《教育部办公厅关于实施一流本科专业建设“双万计划”的通知》（教高厅函〔2019〕18号）</w:t>
        </w:r>
      </w:hyperlink>
    </w:p>
    <w:p w:rsidR="00484EB9" w:rsidRPr="00484EB9" w:rsidRDefault="00484EB9" w:rsidP="00484EB9">
      <w:pPr>
        <w:widowControl/>
        <w:spacing w:line="312" w:lineRule="atLeast"/>
        <w:ind w:right="-19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hyperlink r:id="rId7" w:history="1">
        <w:r w:rsidRPr="00484EB9">
          <w:rPr>
            <w:rFonts w:ascii="仿宋_GB2312" w:eastAsia="仿宋_GB2312" w:hAnsi="宋体" w:cs="宋体" w:hint="eastAsia"/>
            <w:color w:val="4B4B4B"/>
            <w:kern w:val="0"/>
            <w:sz w:val="32"/>
          </w:rPr>
          <w:t>附件3：《****学院拟申报专业名单（含排序）汇总表》</w:t>
        </w:r>
      </w:hyperlink>
    </w:p>
    <w:p w:rsidR="00484EB9" w:rsidRPr="00484EB9" w:rsidRDefault="00484EB9" w:rsidP="00484EB9">
      <w:pPr>
        <w:widowControl/>
        <w:spacing w:line="312" w:lineRule="atLeast"/>
        <w:ind w:right="-19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hyperlink r:id="rId8" w:history="1">
        <w:r w:rsidRPr="00484EB9">
          <w:rPr>
            <w:rFonts w:ascii="仿宋_GB2312" w:eastAsia="仿宋_GB2312" w:hAnsi="宋体" w:cs="宋体" w:hint="eastAsia"/>
            <w:color w:val="4B4B4B"/>
            <w:kern w:val="0"/>
            <w:sz w:val="32"/>
          </w:rPr>
          <w:t>附件4：《国家级一流本科专业建设点信息采集表》</w:t>
        </w:r>
      </w:hyperlink>
    </w:p>
    <w:p w:rsidR="00484EB9" w:rsidRPr="00484EB9" w:rsidRDefault="00484EB9" w:rsidP="00484EB9">
      <w:pPr>
        <w:widowControl/>
        <w:spacing w:line="312" w:lineRule="atLeast"/>
        <w:ind w:left="1280" w:right="-197" w:hanging="12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hyperlink r:id="rId9" w:history="1">
        <w:r w:rsidRPr="00484EB9">
          <w:rPr>
            <w:rFonts w:ascii="仿宋_GB2312" w:eastAsia="仿宋_GB2312" w:hAnsi="宋体" w:cs="宋体" w:hint="eastAsia"/>
            <w:color w:val="4B4B4B"/>
            <w:kern w:val="0"/>
            <w:sz w:val="32"/>
          </w:rPr>
          <w:t>附件5：“新时代高教40条”“六卓越一拔尖计划2.0”的文件汇编</w:t>
        </w:r>
      </w:hyperlink>
    </w:p>
    <w:p w:rsidR="001E4FCF" w:rsidRPr="00484EB9" w:rsidRDefault="001E4FCF">
      <w:pPr>
        <w:rPr>
          <w:rFonts w:hint="eastAsia"/>
        </w:rPr>
      </w:pPr>
    </w:p>
    <w:sectPr w:rsidR="001E4FCF" w:rsidRPr="00484EB9" w:rsidSect="001E4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4EB9"/>
    <w:rsid w:val="001E4FCF"/>
    <w:rsid w:val="003E35E7"/>
    <w:rsid w:val="00484EB9"/>
    <w:rsid w:val="00604D01"/>
    <w:rsid w:val="00A17734"/>
    <w:rsid w:val="00B60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E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84E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CF5FC"/>
            <w:right w:val="none" w:sz="0" w:space="0" w:color="auto"/>
          </w:divBdr>
        </w:div>
        <w:div w:id="1702243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.fzu.edu.cn/upload/file/201942383638550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fo.fzu.edu.cn/upload/file/201942383622700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fo.fzu.edu.cn/upload/file/20194238362541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fo.fzu.edu.cn/upload/file/201942383544390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info.fzu.edu.cn/upload/file/201942383544390.doc" TargetMode="External"/><Relationship Id="rId9" Type="http://schemas.openxmlformats.org/officeDocument/2006/relationships/hyperlink" Target="http://info.fzu.edu.cn/upload/file/201942383650764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318</Words>
  <Characters>1817</Characters>
  <Application>Microsoft Office Word</Application>
  <DocSecurity>0</DocSecurity>
  <Lines>15</Lines>
  <Paragraphs>4</Paragraphs>
  <ScaleCrop>false</ScaleCrop>
  <Company>Microsoft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2019-04-23T03:07:00Z</dcterms:created>
  <dcterms:modified xsi:type="dcterms:W3CDTF">2019-04-23T03:07:00Z</dcterms:modified>
</cp:coreProperties>
</file>