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0" w:rsidRDefault="006F2A30" w:rsidP="006F2A30">
      <w:pPr>
        <w:ind w:rightChars="-381" w:right="-80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福州大学厦门工艺美术学院首届“我心目中的好老师”推荐表</w:t>
      </w:r>
    </w:p>
    <w:p w:rsidR="006F2A30" w:rsidRDefault="006F2A30" w:rsidP="006F2A30">
      <w:pPr>
        <w:ind w:rightChars="-381" w:right="-800"/>
        <w:jc w:val="right"/>
        <w:rPr>
          <w:b/>
          <w:bCs/>
        </w:rPr>
      </w:pPr>
      <w:r>
        <w:rPr>
          <w:rFonts w:hint="eastAsia"/>
          <w:b/>
          <w:bCs/>
        </w:rPr>
        <w:t xml:space="preserve">                             </w:t>
      </w:r>
    </w:p>
    <w:p w:rsidR="006F2A30" w:rsidRDefault="006F2A30" w:rsidP="006F2A30">
      <w:pPr>
        <w:ind w:rightChars="-380" w:right="-798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>系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>班级</w:t>
      </w:r>
    </w:p>
    <w:tbl>
      <w:tblPr>
        <w:tblpPr w:leftFromText="180" w:rightFromText="180" w:vertAnchor="text" w:horzAnchor="page" w:tblpX="1942" w:tblpY="538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1140"/>
        <w:gridCol w:w="1170"/>
        <w:gridCol w:w="990"/>
        <w:gridCol w:w="1125"/>
        <w:gridCol w:w="870"/>
        <w:gridCol w:w="930"/>
        <w:gridCol w:w="1110"/>
        <w:gridCol w:w="1125"/>
      </w:tblGrid>
      <w:tr w:rsidR="006F2A30" w:rsidTr="002B595B">
        <w:trPr>
          <w:cantSplit/>
          <w:trHeight w:val="479"/>
        </w:trPr>
        <w:tc>
          <w:tcPr>
            <w:tcW w:w="8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jc w:val="center"/>
              <w:rPr>
                <w:b/>
                <w:bCs/>
                <w:sz w:val="3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推荐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/>
              </w:rPr>
              <w:t>标准参考</w:t>
            </w:r>
          </w:p>
        </w:tc>
      </w:tr>
      <w:tr w:rsidR="006F2A30" w:rsidTr="002B595B">
        <w:trPr>
          <w:cantSplit/>
          <w:trHeight w:val="45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eastAsia="宋体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eastAsia="宋体"/>
                <w:b/>
                <w:bCs/>
                <w:sz w:val="18"/>
              </w:rPr>
            </w:pPr>
            <w:r>
              <w:rPr>
                <w:rFonts w:eastAsia="宋体" w:hint="eastAsia"/>
                <w:b/>
                <w:bCs/>
                <w:sz w:val="18"/>
              </w:rPr>
              <w:t>思想品德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业务能力与专业水平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教学内容与效果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事业心与</w:t>
            </w:r>
          </w:p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责任感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教学方法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教书育人倡导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融洽、公平、公正性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感染力与</w:t>
            </w:r>
          </w:p>
          <w:p w:rsidR="006F2A30" w:rsidRDefault="006F2A30" w:rsidP="002B595B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幽默性</w:t>
            </w:r>
          </w:p>
        </w:tc>
      </w:tr>
      <w:tr w:rsidR="006F2A30" w:rsidTr="002B595B">
        <w:trPr>
          <w:cantSplit/>
          <w:trHeight w:val="140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eastAsia="宋体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参考内容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爱国爱校爱院，品德高尚，仁爱正气，弘扬正能量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学识广博，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shd w:val="clear" w:color="auto" w:fill="FFFFFF"/>
                <w:lang/>
              </w:rPr>
              <w:t>教学业务精湛，专业能力超棒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他（她）让我收获多多，并能学以致用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他（她）始终以我们如何成才为中心,严格要求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他（她）能让我专心听讲，茅塞顿开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他（她）能指导我如何做人，获取知识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他（她）对我们一视同仁，能给每个学生温暖和微笑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他（她）能用自己的个性魅力感染我，使我听课开心</w:t>
            </w:r>
          </w:p>
        </w:tc>
      </w:tr>
      <w:tr w:rsidR="006F2A30" w:rsidTr="002B595B">
        <w:trPr>
          <w:cantSplit/>
          <w:trHeight w:val="2724"/>
        </w:trPr>
        <w:tc>
          <w:tcPr>
            <w:tcW w:w="8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0" w:rsidRDefault="006F2A30" w:rsidP="002B595B">
            <w:pPr>
              <w:spacing w:beforeLines="50" w:line="72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经认真思考，我心目中的好老师是：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专业教师姓名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  <w:p w:rsidR="006F2A30" w:rsidRDefault="006F2A30" w:rsidP="002B595B">
            <w:pPr>
              <w:spacing w:line="600" w:lineRule="auto"/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文史体</w:t>
            </w:r>
            <w:r>
              <w:rPr>
                <w:rFonts w:asciiTheme="minorEastAsia" w:hAnsiTheme="minorEastAsia" w:cstheme="minorEastAsia" w:hint="eastAsia"/>
                <w:sz w:val="24"/>
              </w:rPr>
              <w:t>教师姓名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  <w:p w:rsidR="006F2A30" w:rsidRDefault="006F2A30" w:rsidP="002B595B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学生签名：            </w:t>
            </w:r>
          </w:p>
          <w:p w:rsidR="006F2A30" w:rsidRDefault="006F2A30" w:rsidP="002B595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    年   月    日</w:t>
            </w:r>
          </w:p>
        </w:tc>
      </w:tr>
    </w:tbl>
    <w:p w:rsidR="006F2A30" w:rsidRDefault="006F2A30" w:rsidP="006F2A3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sz w:val="24"/>
          <w:shd w:val="clear" w:color="auto" w:fill="FFFFFF"/>
        </w:rPr>
      </w:pPr>
    </w:p>
    <w:p w:rsidR="006F2A30" w:rsidRDefault="006F2A30" w:rsidP="006F2A30">
      <w:pPr>
        <w:widowControl/>
        <w:shd w:val="clear" w:color="auto" w:fill="FFFFFF"/>
        <w:ind w:left="1200" w:hangingChars="500" w:hanging="1200"/>
        <w:jc w:val="left"/>
        <w:rPr>
          <w:rFonts w:ascii="宋体" w:eastAsia="宋体" w:hAnsi="宋体" w:cs="宋体" w:hint="eastAsia"/>
          <w:color w:val="FF0000"/>
          <w:sz w:val="24"/>
          <w:shd w:val="clear" w:color="auto" w:fill="FFFFFF"/>
        </w:rPr>
      </w:pPr>
    </w:p>
    <w:p w:rsidR="006F2A30" w:rsidRDefault="006F2A30" w:rsidP="006F2A30">
      <w:pPr>
        <w:widowControl/>
        <w:shd w:val="clear" w:color="auto" w:fill="FFFFFF"/>
        <w:ind w:left="1200" w:hangingChars="500" w:hanging="1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="宋体" w:eastAsia="宋体" w:hAnsi="宋体" w:cs="宋体" w:hint="eastAsia"/>
          <w:color w:val="FF0000"/>
          <w:sz w:val="24"/>
          <w:shd w:val="clear" w:color="auto" w:fill="FFFFFF"/>
        </w:rPr>
        <w:t>备注：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1、在课堂上发表不当言论，发牢骚、泄怨气，把各种不良情绪、负能量传导给学生者</w:t>
      </w:r>
      <w:r>
        <w:rPr>
          <w:rFonts w:asciiTheme="minorEastAsia" w:hAnsiTheme="minorEastAsia" w:cstheme="minorEastAsia" w:hint="eastAsia"/>
          <w:color w:val="000000"/>
          <w:sz w:val="24"/>
        </w:rPr>
        <w:t>不予以推荐参评。</w:t>
      </w:r>
    </w:p>
    <w:p w:rsidR="006F2A30" w:rsidRDefault="006F2A30" w:rsidP="006F2A30">
      <w:pPr>
        <w:widowControl/>
        <w:shd w:val="clear" w:color="auto" w:fill="FFFFFF"/>
        <w:ind w:leftChars="342" w:left="958" w:hangingChars="100" w:hanging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2、每位同学选择要投票的教师范围尽量是本学年的任课教师，如本学年的所有任课教师确实没有你心目中的好老师，方可</w:t>
      </w:r>
      <w:r>
        <w:rPr>
          <w:rFonts w:asciiTheme="minorEastAsia" w:hAnsiTheme="minorEastAsia" w:cstheme="minorEastAsia" w:hint="eastAsia"/>
          <w:kern w:val="0"/>
          <w:sz w:val="24"/>
          <w:lang/>
        </w:rPr>
        <w:t>推</w:t>
      </w:r>
      <w:r>
        <w:rPr>
          <w:rFonts w:asciiTheme="minorEastAsia" w:hAnsiTheme="minorEastAsia" w:cstheme="minorEastAsia" w:hint="eastAsia"/>
          <w:sz w:val="24"/>
        </w:rPr>
        <w:t>选往年的任课教师。</w:t>
      </w:r>
    </w:p>
    <w:p w:rsidR="006F2A30" w:rsidRDefault="006F2A30" w:rsidP="006F2A30">
      <w:pPr>
        <w:widowControl/>
        <w:shd w:val="clear" w:color="auto" w:fill="FFFFFF"/>
        <w:ind w:firstLineChars="300" w:firstLine="720"/>
        <w:jc w:val="left"/>
        <w:rPr>
          <w:rFonts w:asciiTheme="minorEastAsia" w:hAnsiTheme="minorEastAsia" w:cstheme="minorEastAsia"/>
          <w:spacing w:val="15"/>
          <w:kern w:val="0"/>
          <w:sz w:val="24"/>
          <w:lang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 xml:space="preserve">3、学生实名投票以示慎重，但计票时不登记投票人，并严格保密。 </w:t>
      </w:r>
      <w:bookmarkStart w:id="0" w:name="_GoBack"/>
      <w:bookmarkEnd w:id="0"/>
    </w:p>
    <w:p w:rsidR="001E4FCF" w:rsidRPr="006F2A30" w:rsidRDefault="001E4FCF"/>
    <w:sectPr w:rsidR="001E4FCF" w:rsidRPr="006F2A30" w:rsidSect="000C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A30"/>
    <w:rsid w:val="001E4FCF"/>
    <w:rsid w:val="00604D01"/>
    <w:rsid w:val="006F2A30"/>
    <w:rsid w:val="00CC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2018-05-31T01:06:00Z</dcterms:created>
  <dcterms:modified xsi:type="dcterms:W3CDTF">2018-05-31T01:07:00Z</dcterms:modified>
</cp:coreProperties>
</file>