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A" w:rsidRDefault="00CF0E9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福州大学</w:t>
      </w:r>
      <w:r>
        <w:rPr>
          <w:rFonts w:hint="eastAsia"/>
          <w:b/>
          <w:bCs/>
          <w:sz w:val="30"/>
          <w:szCs w:val="30"/>
        </w:rPr>
        <w:t>2020</w:t>
      </w:r>
      <w:r>
        <w:rPr>
          <w:rFonts w:hint="eastAsia"/>
          <w:b/>
          <w:bCs/>
          <w:sz w:val="30"/>
          <w:szCs w:val="30"/>
        </w:rPr>
        <w:t>年省级以上大学生创新创业训练计划推荐项目汇总表</w:t>
      </w:r>
    </w:p>
    <w:p w:rsidR="004A3E8A" w:rsidRDefault="00CF0E9F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项目负责人加</w:t>
      </w:r>
      <w:r>
        <w:rPr>
          <w:rFonts w:hint="eastAsia"/>
          <w:color w:val="FF0000"/>
          <w:szCs w:val="21"/>
        </w:rPr>
        <w:t>QQ</w:t>
      </w:r>
      <w:r>
        <w:rPr>
          <w:rFonts w:hint="eastAsia"/>
          <w:color w:val="FF0000"/>
          <w:szCs w:val="21"/>
        </w:rPr>
        <w:t>群：</w:t>
      </w:r>
      <w:r>
        <w:rPr>
          <w:rFonts w:hint="eastAsia"/>
          <w:color w:val="FF0000"/>
          <w:szCs w:val="21"/>
        </w:rPr>
        <w:t>821906263</w:t>
      </w:r>
      <w:r>
        <w:rPr>
          <w:rFonts w:hint="eastAsia"/>
          <w:color w:val="FF0000"/>
          <w:szCs w:val="21"/>
        </w:rPr>
        <w:t>（仅限项目负责人）</w:t>
      </w:r>
    </w:p>
    <w:tbl>
      <w:tblPr>
        <w:tblW w:w="15298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7"/>
        <w:gridCol w:w="1143"/>
        <w:gridCol w:w="3508"/>
        <w:gridCol w:w="968"/>
        <w:gridCol w:w="688"/>
        <w:gridCol w:w="1142"/>
        <w:gridCol w:w="711"/>
        <w:gridCol w:w="2326"/>
        <w:gridCol w:w="695"/>
        <w:gridCol w:w="685"/>
        <w:gridCol w:w="785"/>
        <w:gridCol w:w="1060"/>
      </w:tblGrid>
      <w:tr w:rsidR="004A3E8A" w:rsidTr="00B971C5">
        <w:trPr>
          <w:trHeight w:val="53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参与学生总人数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项目其他成员信息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批准额度(元)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拟推荐</w:t>
            </w:r>
          </w:p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级别</w:t>
            </w:r>
          </w:p>
        </w:tc>
      </w:tr>
      <w:tr w:rsidR="004A3E8A" w:rsidTr="00B971C5">
        <w:trPr>
          <w:trHeight w:val="202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Default="004A3E8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A3E8A" w:rsidTr="00B971C5">
        <w:trPr>
          <w:trHeight w:val="5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202010386030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以“宁德霍童线狮”为素材的非遗动画设计模式探索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沈舒扬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171702339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贾淑雅/171702099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黄晓瑜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推荐国家级</w:t>
            </w:r>
          </w:p>
        </w:tc>
      </w:tr>
      <w:tr w:rsidR="004A3E8A" w:rsidTr="00B971C5">
        <w:trPr>
          <w:trHeight w:val="124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202010386031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手伴——预防阿尔茨海默症早期症状的手脑结合型体感游戏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林文君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171709085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刘金如/171709068,王晓婷/171709080,李玟婷/171709089,顾倬滔/171702212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吴绍兰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教授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推荐国家级</w:t>
            </w:r>
          </w:p>
        </w:tc>
      </w:tr>
      <w:tr w:rsidR="004A3E8A" w:rsidTr="00B971C5">
        <w:trPr>
          <w:trHeight w:val="9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202010386032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非遗文化传播的动画设计探索——以“闽南童玩”的数字化创意发展为例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田园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171802099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田珂铭/171802142,靳滢慧/171802097,曾均兰/171802098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陈树超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推荐国家级</w:t>
            </w:r>
          </w:p>
        </w:tc>
      </w:tr>
      <w:tr w:rsidR="004A3E8A" w:rsidTr="00B971C5">
        <w:trPr>
          <w:trHeight w:val="107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S202010386098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疫情防护知识虚拟现实体验设计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戴禹恒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171802116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徐靖雯/171802087,何心仪/171802065,贾雨霏/171802081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郝文远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推荐省级</w:t>
            </w:r>
          </w:p>
        </w:tc>
      </w:tr>
      <w:tr w:rsidR="004A3E8A" w:rsidTr="00B971C5">
        <w:trPr>
          <w:trHeight w:val="73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S202010386099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汝窑青瓷与纤维艺术结合与创新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靳雨歌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171801023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王亦谦/171802021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何月明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推荐省级</w:t>
            </w:r>
          </w:p>
        </w:tc>
      </w:tr>
      <w:tr w:rsidR="004A3E8A" w:rsidTr="00B971C5">
        <w:trPr>
          <w:trHeight w:val="139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S202010386100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基于公共卫生事件中的武汉社区环境空间设计的现代性反思——“人性互动”的社群康复期空间设计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孙婉婷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171802239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张思懿/171802261,方媛媛/171802140,彭颖欣/171802227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翟宇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推荐省级</w:t>
            </w:r>
          </w:p>
        </w:tc>
      </w:tr>
      <w:tr w:rsidR="004A3E8A" w:rsidTr="00B971C5">
        <w:trPr>
          <w:trHeight w:val="97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S202010386101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面向青少年宣传保护鸟类知识的交互设计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创新训练项目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刘思远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171702344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兰鑫玉/171702338,赵红颖/171702349,邱晗蕤/171702064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付堃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</w:rPr>
              <w:t>推荐省级</w:t>
            </w:r>
          </w:p>
        </w:tc>
      </w:tr>
      <w:tr w:rsidR="004A3E8A" w:rsidTr="00B971C5">
        <w:trPr>
          <w:trHeight w:val="124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2"/>
              </w:rPr>
            </w:pPr>
            <w:r w:rsidRPr="00B971C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2"/>
              </w:rPr>
              <w:t>S202010386106X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厦门工艺美术学院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微小型雕塑表面的大漆艺术效果处理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创业训练项目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朱清波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171801048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 w:rsidP="00B971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范龙伟/171801072,孙翠华/171801026,梁欣怡/171801092,张沛然/171801022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赵建锋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讲师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3E8A" w:rsidRPr="00B971C5" w:rsidRDefault="00CF0E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B971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推荐省级</w:t>
            </w:r>
          </w:p>
        </w:tc>
      </w:tr>
    </w:tbl>
    <w:p w:rsidR="004A3E8A" w:rsidRDefault="004A3E8A" w:rsidP="00B971C5"/>
    <w:sectPr w:rsidR="004A3E8A" w:rsidSect="00B971C5">
      <w:pgSz w:w="16838" w:h="11906" w:orient="landscape"/>
      <w:pgMar w:top="284" w:right="1080" w:bottom="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07" w:rsidRDefault="00943C07" w:rsidP="004A3E8A">
      <w:r>
        <w:separator/>
      </w:r>
    </w:p>
  </w:endnote>
  <w:endnote w:type="continuationSeparator" w:id="0">
    <w:p w:rsidR="00943C07" w:rsidRDefault="00943C07" w:rsidP="004A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07" w:rsidRDefault="00943C07" w:rsidP="004A3E8A">
      <w:r>
        <w:separator/>
      </w:r>
    </w:p>
  </w:footnote>
  <w:footnote w:type="continuationSeparator" w:id="0">
    <w:p w:rsidR="00943C07" w:rsidRDefault="00943C07" w:rsidP="004A3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E80D16"/>
    <w:rsid w:val="001678F1"/>
    <w:rsid w:val="004A3E8A"/>
    <w:rsid w:val="005674DD"/>
    <w:rsid w:val="007B5961"/>
    <w:rsid w:val="00943C07"/>
    <w:rsid w:val="00B971C5"/>
    <w:rsid w:val="00C41BF9"/>
    <w:rsid w:val="00CF0E9F"/>
    <w:rsid w:val="00F47ED2"/>
    <w:rsid w:val="22D13BFD"/>
    <w:rsid w:val="27E80D16"/>
    <w:rsid w:val="58433252"/>
    <w:rsid w:val="5BB7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E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3E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A3E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D8875-5A29-48A3-AD4C-51EE2CB3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2020-06-10T08:50:00Z</cp:lastPrinted>
  <dcterms:created xsi:type="dcterms:W3CDTF">2020-06-10T08:30:00Z</dcterms:created>
  <dcterms:modified xsi:type="dcterms:W3CDTF">2020-06-10T08:55:00Z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